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1148D" w14:textId="71FCA8F7" w:rsidR="00F02BAA" w:rsidRPr="001B2207" w:rsidRDefault="00F02BAA" w:rsidP="00F02BAA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1B2207">
        <w:rPr>
          <w:rFonts w:eastAsia="Times New Roman" w:cs="Times New Roman"/>
          <w:b/>
          <w:color w:val="000000"/>
          <w:szCs w:val="24"/>
        </w:rPr>
        <w:t>Data sources</w:t>
      </w:r>
    </w:p>
    <w:p w14:paraId="06CB1482" w14:textId="7245FFA6" w:rsidR="00F02BAA" w:rsidRPr="001B2207" w:rsidRDefault="00F02BAA" w:rsidP="00F02BA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1B2207">
        <w:rPr>
          <w:rFonts w:eastAsia="Times New Roman" w:cs="Times New Roman"/>
          <w:color w:val="000000"/>
          <w:szCs w:val="24"/>
        </w:rPr>
        <w:t xml:space="preserve"> S. R. Potter et al., “Model Simulation of Soil Loss, Nutrient Loss, and Change in Soil Organic Carbon Associated with Crop Production.”</w:t>
      </w:r>
    </w:p>
    <w:p w14:paraId="4EFA0811" w14:textId="3348349E" w:rsidR="00F02BAA" w:rsidRPr="001B2207" w:rsidRDefault="00F02BAA" w:rsidP="00134CA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1B2207">
        <w:rPr>
          <w:rFonts w:eastAsia="Times New Roman" w:cs="Times New Roman"/>
          <w:color w:val="000000"/>
          <w:szCs w:val="24"/>
        </w:rPr>
        <w:t xml:space="preserve">USDA/NASS </w:t>
      </w:r>
      <w:proofErr w:type="spellStart"/>
      <w:r w:rsidRPr="001B2207">
        <w:rPr>
          <w:rFonts w:eastAsia="Times New Roman" w:cs="Times New Roman"/>
          <w:color w:val="000000"/>
          <w:szCs w:val="24"/>
        </w:rPr>
        <w:t>QuickStats</w:t>
      </w:r>
      <w:proofErr w:type="spellEnd"/>
      <w:r w:rsidRPr="001B2207">
        <w:rPr>
          <w:rFonts w:eastAsia="Times New Roman" w:cs="Times New Roman"/>
          <w:color w:val="000000"/>
          <w:szCs w:val="24"/>
        </w:rPr>
        <w:t xml:space="preserve"> Ad-hoc Query Tool</w:t>
      </w:r>
      <w:r w:rsidR="00475702">
        <w:rPr>
          <w:rFonts w:eastAsia="Times New Roman" w:cs="Times New Roman"/>
          <w:color w:val="000000"/>
          <w:szCs w:val="24"/>
        </w:rPr>
        <w:t xml:space="preserve">, </w:t>
      </w:r>
      <w:hyperlink r:id="rId9" w:history="1">
        <w:r w:rsidR="00475702">
          <w:rPr>
            <w:rStyle w:val="Hyperlink"/>
          </w:rPr>
          <w:t>https://quickstats.nass.usda.gov/</w:t>
        </w:r>
      </w:hyperlink>
    </w:p>
    <w:p w14:paraId="0B5CA3D7" w14:textId="2666951F" w:rsidR="001B2207" w:rsidRDefault="001B2207" w:rsidP="00F02BAA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14:paraId="487391DD" w14:textId="0CBD3630" w:rsidR="001B2207" w:rsidRPr="001B2207" w:rsidRDefault="001B2207" w:rsidP="00F02BAA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t>LCI from data source [1]</w:t>
      </w:r>
    </w:p>
    <w:p w14:paraId="046F3563" w14:textId="77777777" w:rsidR="001B2207" w:rsidRDefault="00F02BAA" w:rsidP="001B220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1B2207">
        <w:rPr>
          <w:rFonts w:eastAsia="Times New Roman" w:cs="Times New Roman"/>
          <w:color w:val="000000"/>
          <w:szCs w:val="24"/>
        </w:rPr>
        <w:t>Soybean acres harvested</w:t>
      </w:r>
      <w:r w:rsidR="001B2207">
        <w:rPr>
          <w:rFonts w:eastAsia="Times New Roman" w:cs="Times New Roman"/>
          <w:color w:val="000000"/>
          <w:szCs w:val="24"/>
        </w:rPr>
        <w:t xml:space="preserve">: </w:t>
      </w:r>
    </w:p>
    <w:p w14:paraId="607035F4" w14:textId="404A7B76" w:rsidR="00F02BAA" w:rsidRDefault="001B2207" w:rsidP="001B2207">
      <w:pPr>
        <w:pStyle w:val="ListParagraph"/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Direct download.</w:t>
      </w:r>
    </w:p>
    <w:p w14:paraId="7BDBC96D" w14:textId="7A308806" w:rsidR="001B2207" w:rsidRDefault="001B2207" w:rsidP="001B220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Soybean acres fertilized:</w:t>
      </w:r>
    </w:p>
    <w:p w14:paraId="32DF5979" w14:textId="304C025E" w:rsidR="001B2207" w:rsidRDefault="001B2207" w:rsidP="001B2207">
      <w:pPr>
        <w:pStyle w:val="ListParagraph"/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Only county level total field crop area fertilized was available. </w:t>
      </w:r>
    </w:p>
    <w:p w14:paraId="6F039CDF" w14:textId="7F2A2AD2" w:rsidR="001B2207" w:rsidRDefault="001B2207" w:rsidP="001B2207">
      <w:pPr>
        <w:pStyle w:val="ListParagraph"/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Formula used:</w:t>
      </w:r>
    </w:p>
    <w:p w14:paraId="0CB5EFF6" w14:textId="3B6C8E1E" w:rsidR="001B2207" w:rsidRDefault="001B2207" w:rsidP="001B2207">
      <w:pPr>
        <w:pStyle w:val="ListParagraph"/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Fertilized soybean crop area in county = (soybean crop area in county/ all field area in </w:t>
      </w:r>
      <w:r w:rsidR="00A329C1">
        <w:rPr>
          <w:rFonts w:eastAsia="Times New Roman" w:cs="Times New Roman"/>
          <w:color w:val="000000"/>
          <w:szCs w:val="24"/>
        </w:rPr>
        <w:t xml:space="preserve">county) * </w:t>
      </w:r>
      <w:r>
        <w:rPr>
          <w:rFonts w:eastAsia="Times New Roman" w:cs="Times New Roman"/>
          <w:color w:val="000000"/>
          <w:szCs w:val="24"/>
        </w:rPr>
        <w:t>total fertilized field crop area in county</w:t>
      </w:r>
      <w:r w:rsidR="00A329C1">
        <w:rPr>
          <w:rFonts w:eastAsia="Times New Roman" w:cs="Times New Roman"/>
          <w:color w:val="000000"/>
          <w:szCs w:val="24"/>
        </w:rPr>
        <w:t>.</w:t>
      </w:r>
    </w:p>
    <w:p w14:paraId="4E94DE67" w14:textId="38AA0A66" w:rsidR="00A329C1" w:rsidRDefault="00A329C1" w:rsidP="00A329C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Fertilizer applied: Only state level totals</w:t>
      </w:r>
      <w:bookmarkStart w:id="0" w:name="_GoBack"/>
      <w:bookmarkEnd w:id="0"/>
      <w:r>
        <w:rPr>
          <w:rFonts w:eastAsia="Times New Roman" w:cs="Times New Roman"/>
          <w:color w:val="000000"/>
          <w:szCs w:val="24"/>
        </w:rPr>
        <w:t xml:space="preserve"> available. </w:t>
      </w:r>
    </w:p>
    <w:p w14:paraId="6E5DCF62" w14:textId="788572BF" w:rsidR="00A329C1" w:rsidRDefault="00A329C1" w:rsidP="00A329C1">
      <w:pPr>
        <w:pStyle w:val="ListParagraph"/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Formula used:</w:t>
      </w:r>
    </w:p>
    <w:p w14:paraId="328FF19D" w14:textId="53033E6F" w:rsidR="00A329C1" w:rsidRDefault="00A329C1" w:rsidP="00A329C1">
      <w:pPr>
        <w:pStyle w:val="ListParagraph"/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Fertilizer applied in county = (fertilized soybean crop area in county/ total fertilized crop area in the state) * fertilizer applied for all counties.</w:t>
      </w:r>
    </w:p>
    <w:p w14:paraId="46A83747" w14:textId="77777777" w:rsidR="00532771" w:rsidRDefault="00532771" w:rsidP="00A329C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Water applied: County wise soybean irrigated acres was available. It was multiplied by the all-county average water applied per acre which was available to get county wise water used.</w:t>
      </w:r>
    </w:p>
    <w:p w14:paraId="79BD5B58" w14:textId="77777777" w:rsidR="00475702" w:rsidRDefault="00475702" w:rsidP="00475702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14:paraId="5DE1B327" w14:textId="3E24D492" w:rsidR="00A329C1" w:rsidRPr="00475702" w:rsidRDefault="00475702" w:rsidP="00475702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475702">
        <w:rPr>
          <w:rFonts w:eastAsia="Times New Roman" w:cs="Times New Roman"/>
          <w:b/>
          <w:color w:val="000000"/>
          <w:szCs w:val="24"/>
        </w:rPr>
        <w:t>LCI from data source</w:t>
      </w:r>
      <w:r w:rsidR="00532771" w:rsidRPr="00475702">
        <w:rPr>
          <w:rFonts w:eastAsia="Times New Roman" w:cs="Times New Roman"/>
          <w:b/>
          <w:color w:val="000000"/>
          <w:szCs w:val="24"/>
        </w:rPr>
        <w:t xml:space="preserve"> </w:t>
      </w:r>
      <w:r w:rsidRPr="00475702">
        <w:rPr>
          <w:rFonts w:eastAsia="Times New Roman" w:cs="Times New Roman"/>
          <w:b/>
          <w:color w:val="000000"/>
          <w:szCs w:val="24"/>
        </w:rPr>
        <w:t>[2]</w:t>
      </w:r>
    </w:p>
    <w:p w14:paraId="65125C1A" w14:textId="6F77BA3E" w:rsidR="00A329C1" w:rsidRDefault="00475702" w:rsidP="00475702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475702">
        <w:rPr>
          <w:rFonts w:eastAsia="Times New Roman" w:cs="Times New Roman"/>
          <w:color w:val="000000"/>
          <w:szCs w:val="24"/>
        </w:rPr>
        <w:t>Emissions were reported only per acre of soybean for upper Midwest region.</w:t>
      </w:r>
    </w:p>
    <w:p w14:paraId="7003C3BA" w14:textId="77777777" w:rsidR="00475702" w:rsidRDefault="00475702" w:rsidP="00475702">
      <w:pPr>
        <w:pStyle w:val="ListParagraph"/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Formula used:</w:t>
      </w:r>
    </w:p>
    <w:p w14:paraId="5B78A803" w14:textId="3B1C728F" w:rsidR="00475702" w:rsidRDefault="00475702" w:rsidP="00475702">
      <w:pPr>
        <w:pStyle w:val="ListParagraph"/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Emissions per </w:t>
      </w:r>
      <w:r>
        <w:rPr>
          <w:rFonts w:eastAsia="Times New Roman" w:cs="Times New Roman"/>
          <w:color w:val="000000"/>
          <w:szCs w:val="24"/>
        </w:rPr>
        <w:t xml:space="preserve">acre in </w:t>
      </w:r>
      <w:r>
        <w:rPr>
          <w:rFonts w:eastAsia="Times New Roman" w:cs="Times New Roman"/>
          <w:color w:val="000000"/>
          <w:szCs w:val="24"/>
        </w:rPr>
        <w:t>county = (emissions per acre in upper Midwest region</w:t>
      </w:r>
      <w:r>
        <w:rPr>
          <w:rFonts w:eastAsia="Times New Roman" w:cs="Times New Roman"/>
          <w:color w:val="000000"/>
          <w:szCs w:val="24"/>
        </w:rPr>
        <w:t xml:space="preserve"> </w:t>
      </w:r>
      <w:r>
        <w:rPr>
          <w:rFonts w:eastAsia="Times New Roman" w:cs="Times New Roman"/>
          <w:color w:val="000000"/>
          <w:szCs w:val="24"/>
        </w:rPr>
        <w:t xml:space="preserve">* total </w:t>
      </w:r>
      <w:r>
        <w:rPr>
          <w:rFonts w:eastAsia="Times New Roman" w:cs="Times New Roman"/>
          <w:color w:val="000000"/>
          <w:szCs w:val="24"/>
        </w:rPr>
        <w:t>soybean</w:t>
      </w:r>
      <w:r>
        <w:rPr>
          <w:rFonts w:eastAsia="Times New Roman" w:cs="Times New Roman"/>
          <w:color w:val="000000"/>
          <w:szCs w:val="24"/>
        </w:rPr>
        <w:t xml:space="preserve"> crop area in </w:t>
      </w:r>
      <w:r>
        <w:rPr>
          <w:rFonts w:eastAsia="Times New Roman" w:cs="Times New Roman"/>
          <w:color w:val="000000"/>
          <w:szCs w:val="24"/>
        </w:rPr>
        <w:t>Indiana) * (fertilized soybean crop area in county / total soybean crop fertilized in Indiana)</w:t>
      </w:r>
    </w:p>
    <w:p w14:paraId="4D63A56D" w14:textId="320E335A" w:rsidR="0070564E" w:rsidRDefault="0070564E" w:rsidP="0070564E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N bio-fixation as farm input. Used the reported value in per acre units.</w:t>
      </w:r>
    </w:p>
    <w:p w14:paraId="5F30D90D" w14:textId="77777777" w:rsidR="00475702" w:rsidRDefault="00475702" w:rsidP="00475702">
      <w:pPr>
        <w:pStyle w:val="ListParagraph"/>
        <w:spacing w:after="0" w:line="240" w:lineRule="auto"/>
        <w:rPr>
          <w:rFonts w:eastAsia="Times New Roman" w:cs="Times New Roman"/>
          <w:color w:val="000000"/>
          <w:szCs w:val="24"/>
        </w:rPr>
      </w:pPr>
    </w:p>
    <w:p w14:paraId="3EEB32A9" w14:textId="77777777" w:rsidR="00475702" w:rsidRDefault="00475702" w:rsidP="00475702">
      <w:pPr>
        <w:pStyle w:val="ListParagraph"/>
        <w:spacing w:after="0" w:line="240" w:lineRule="auto"/>
        <w:ind w:left="1080"/>
        <w:rPr>
          <w:rFonts w:eastAsia="Times New Roman" w:cs="Times New Roman"/>
          <w:color w:val="000000"/>
          <w:szCs w:val="24"/>
        </w:rPr>
      </w:pPr>
    </w:p>
    <w:p w14:paraId="40EA7F88" w14:textId="77777777" w:rsidR="00A329C1" w:rsidRPr="001B2207" w:rsidRDefault="00A329C1" w:rsidP="001B2207">
      <w:pPr>
        <w:pStyle w:val="ListParagraph"/>
        <w:spacing w:after="0" w:line="240" w:lineRule="auto"/>
        <w:rPr>
          <w:rFonts w:eastAsia="Times New Roman" w:cs="Times New Roman"/>
          <w:color w:val="000000"/>
          <w:szCs w:val="24"/>
        </w:rPr>
      </w:pPr>
    </w:p>
    <w:p w14:paraId="2590284B" w14:textId="77777777" w:rsidR="001B2207" w:rsidRPr="001B2207" w:rsidRDefault="001B2207" w:rsidP="00F07680">
      <w:pPr>
        <w:rPr>
          <w:rFonts w:cs="Times New Roman"/>
          <w:szCs w:val="24"/>
        </w:rPr>
      </w:pPr>
    </w:p>
    <w:sectPr w:rsidR="001B2207" w:rsidRPr="001B2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16A9E"/>
    <w:multiLevelType w:val="hybridMultilevel"/>
    <w:tmpl w:val="FC6A0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58B7"/>
    <w:multiLevelType w:val="hybridMultilevel"/>
    <w:tmpl w:val="4F26F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F296D"/>
    <w:multiLevelType w:val="hybridMultilevel"/>
    <w:tmpl w:val="E182D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372BAE"/>
    <w:multiLevelType w:val="hybridMultilevel"/>
    <w:tmpl w:val="0DE4316E"/>
    <w:lvl w:ilvl="0" w:tplc="562E9B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B55CB6"/>
    <w:multiLevelType w:val="hybridMultilevel"/>
    <w:tmpl w:val="C1EE6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2F"/>
    <w:rsid w:val="00033C2F"/>
    <w:rsid w:val="000379A7"/>
    <w:rsid w:val="001B2207"/>
    <w:rsid w:val="00290DA4"/>
    <w:rsid w:val="00470EC2"/>
    <w:rsid w:val="00475702"/>
    <w:rsid w:val="00532771"/>
    <w:rsid w:val="006F5DF6"/>
    <w:rsid w:val="0070564E"/>
    <w:rsid w:val="00811DFD"/>
    <w:rsid w:val="00A329C1"/>
    <w:rsid w:val="00F02BAA"/>
    <w:rsid w:val="00F0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06A1B"/>
  <w15:chartTrackingRefBased/>
  <w15:docId w15:val="{B987A9CB-DA87-49F3-94C2-933762E1D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5DF6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F5DF6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F5DF6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F5DF6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6F5DF6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DF6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F5DF6"/>
    <w:rPr>
      <w:rFonts w:ascii="Times New Roman" w:eastAsiaTheme="majorEastAsia" w:hAnsi="Times New Roman" w:cstheme="majorBidi"/>
      <w:color w:val="2F5496" w:themeColor="accent1" w:themeShade="B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5DF6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F5DF6"/>
    <w:rPr>
      <w:rFonts w:ascii="Times New Roman" w:eastAsiaTheme="majorEastAsia" w:hAnsi="Times New Roman" w:cstheme="majorBidi"/>
      <w:i/>
      <w:iCs/>
      <w:color w:val="2F5496" w:themeColor="accent1" w:themeShade="BF"/>
      <w:sz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379A7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0379A7"/>
    <w:rPr>
      <w:rFonts w:ascii="Times New Roman" w:eastAsiaTheme="majorEastAsia" w:hAnsi="Times New Roman" w:cstheme="majorBidi"/>
      <w:spacing w:val="-10"/>
      <w:kern w:val="28"/>
      <w:sz w:val="44"/>
      <w:szCs w:val="44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6F5DF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F5DF6"/>
    <w:rPr>
      <w:rFonts w:ascii="Times New Roman" w:eastAsiaTheme="minorEastAsia" w:hAnsi="Times New Roman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F02BA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757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0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quickstats.nass.usda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9422637592CB41835007C2AD00C54E" ma:contentTypeVersion="13" ma:contentTypeDescription="Create a new document." ma:contentTypeScope="" ma:versionID="a94b42f50a55afe0d65f4d970b7abce2">
  <xsd:schema xmlns:xsd="http://www.w3.org/2001/XMLSchema" xmlns:xs="http://www.w3.org/2001/XMLSchema" xmlns:p="http://schemas.microsoft.com/office/2006/metadata/properties" xmlns:ns3="129aa98f-78da-4146-9458-7848a49062dc" xmlns:ns4="0fa9a31b-78ba-43bb-be42-1524db0ae48a" targetNamespace="http://schemas.microsoft.com/office/2006/metadata/properties" ma:root="true" ma:fieldsID="8ed46a97143fd7506bff4c84c3691172" ns3:_="" ns4:_="">
    <xsd:import namespace="129aa98f-78da-4146-9458-7848a49062dc"/>
    <xsd:import namespace="0fa9a31b-78ba-43bb-be42-1524db0ae48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aa98f-78da-4146-9458-7848a49062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9a31b-78ba-43bb-be42-1524db0ae4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48D1F-79D7-470F-B82D-E05234745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9aa98f-78da-4146-9458-7848a49062dc"/>
    <ds:schemaRef ds:uri="0fa9a31b-78ba-43bb-be42-1524db0ae4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94517D-B6D1-4497-9D57-42EE50376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0DBC28-092B-4729-AE86-C2A8B571700B}">
  <ds:schemaRefs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0fa9a31b-78ba-43bb-be42-1524db0ae48a"/>
    <ds:schemaRef ds:uri="129aa98f-78da-4146-9458-7848a49062dc"/>
  </ds:schemaRefs>
</ds:datastoreItem>
</file>

<file path=customXml/itemProps4.xml><?xml version="1.0" encoding="utf-8"?>
<ds:datastoreItem xmlns:ds="http://schemas.openxmlformats.org/officeDocument/2006/customXml" ds:itemID="{8DD5994C-53E9-4682-8FD7-FC15B229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580792EA</Template>
  <TotalTime>35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Vunnava, Venkata Sai Gargeya</dc:creator>
  <cp:keywords/>
  <dc:description/>
  <cp:lastModifiedBy>Vunnava, Venkata Sai Gargeya</cp:lastModifiedBy>
  <cp:revision>5</cp:revision>
  <dcterms:created xsi:type="dcterms:W3CDTF">2020-02-28T00:34:00Z</dcterms:created>
  <dcterms:modified xsi:type="dcterms:W3CDTF">2020-02-28T01:15:00Z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0x0101007B9422637592CB41835007C2AD00C54E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ffe2eb80-7c9b-3990-b8ee-c0449de0187c</vt:lpwstr>
  </property>
  <property fmtid="{D5CDD505-2E9C-101B-9397-08002B2CF9AE}" pid="5" name="Mendeley Citation Style_1">
    <vt:lpwstr>http://www.zotero.org/styles/apa</vt:lpwstr>
  </property>
  <property fmtid="{D5CDD505-2E9C-101B-9397-08002B2CF9AE}" pid="6" name="Mendeley Recent Style Id 0_1">
    <vt:lpwstr>http://www.zotero.org/styles/american-medical-association</vt:lpwstr>
  </property>
  <property fmtid="{D5CDD505-2E9C-101B-9397-08002B2CF9AE}" pid="7" name="Mendeley Recent Style Name 0_1">
    <vt:lpwstr>American Medical Association</vt:lpwstr>
  </property>
  <property fmtid="{D5CDD505-2E9C-101B-9397-08002B2CF9AE}" pid="8" name="Mendeley Recent Style Id 1_1">
    <vt:lpwstr>http://www.zotero.org/styles/american-political-science-association</vt:lpwstr>
  </property>
  <property fmtid="{D5CDD505-2E9C-101B-9397-08002B2CF9AE}" pid="9" name="Mendeley Recent Style Name 1_1">
    <vt:lpwstr>American Political Science Association</vt:lpwstr>
  </property>
  <property fmtid="{D5CDD505-2E9C-101B-9397-08002B2CF9AE}" pid="10" name="Mendeley Recent Style Id 2_1">
    <vt:lpwstr>http://www.zotero.org/styles/apa</vt:lpwstr>
  </property>
  <property fmtid="{D5CDD505-2E9C-101B-9397-08002B2CF9AE}" pid="11" name="Mendeley Recent Style Name 2_1">
    <vt:lpwstr>American Psychological Association 6th edition</vt:lpwstr>
  </property>
  <property fmtid="{D5CDD505-2E9C-101B-9397-08002B2CF9AE}" pid="12" name="Mendeley Recent Style Id 3_1">
    <vt:lpwstr>http://www.zotero.org/styles/american-sociological-association</vt:lpwstr>
  </property>
  <property fmtid="{D5CDD505-2E9C-101B-9397-08002B2CF9AE}" pid="13" name="Mendeley Recent Style Name 3_1">
    <vt:lpwstr>American Sociological Association</vt:lpwstr>
  </property>
  <property fmtid="{D5CDD505-2E9C-101B-9397-08002B2CF9AE}" pid="14" name="Mendeley Recent Style Id 4_1">
    <vt:lpwstr>http://www.zotero.org/styles/chicago-author-date</vt:lpwstr>
  </property>
  <property fmtid="{D5CDD505-2E9C-101B-9397-08002B2CF9AE}" pid="15" name="Mendeley Recent Style Name 4_1">
    <vt:lpwstr>Chicago Manual of Style 17th edition (author-date)</vt:lpwstr>
  </property>
  <property fmtid="{D5CDD505-2E9C-101B-9397-08002B2CF9AE}" pid="16" name="Mendeley Recent Style Id 5_1">
    <vt:lpwstr>http://www.zotero.org/styles/harvard-cite-them-right</vt:lpwstr>
  </property>
  <property fmtid="{D5CDD505-2E9C-101B-9397-08002B2CF9AE}" pid="17" name="Mendeley Recent Style Name 5_1">
    <vt:lpwstr>Cite Them Right 10th edition - Harvard</vt:lpwstr>
  </property>
  <property fmtid="{D5CDD505-2E9C-101B-9397-08002B2CF9AE}" pid="18" name="Mendeley Recent Style Id 6_1">
    <vt:lpwstr>http://www.zotero.org/styles/ieee</vt:lpwstr>
  </property>
  <property fmtid="{D5CDD505-2E9C-101B-9397-08002B2CF9AE}" pid="19" name="Mendeley Recent Style Name 6_1">
    <vt:lpwstr>IEEE</vt:lpwstr>
  </property>
  <property fmtid="{D5CDD505-2E9C-101B-9397-08002B2CF9AE}" pid="20" name="Mendeley Recent Style Id 7_1">
    <vt:lpwstr>http://www.zotero.org/styles/modern-humanities-research-association</vt:lpwstr>
  </property>
  <property fmtid="{D5CDD505-2E9C-101B-9397-08002B2CF9AE}" pid="21" name="Mendeley Recent Style Name 7_1">
    <vt:lpwstr>Modern Humanities Research Association 3rd edition (note with bibliography)</vt:lpwstr>
  </property>
  <property fmtid="{D5CDD505-2E9C-101B-9397-08002B2CF9AE}" pid="22" name="Mendeley Recent Style Id 8_1">
    <vt:lpwstr>http://www.zotero.org/styles/modern-language-association</vt:lpwstr>
  </property>
  <property fmtid="{D5CDD505-2E9C-101B-9397-08002B2CF9AE}" pid="23" name="Mendeley Recent Style Name 8_1">
    <vt:lpwstr>Modern Language Association 8th edition</vt:lpwstr>
  </property>
  <property fmtid="{D5CDD505-2E9C-101B-9397-08002B2CF9AE}" pid="24" name="Mendeley Recent Style Id 9_1">
    <vt:lpwstr>http://www.zotero.org/styles/nature</vt:lpwstr>
  </property>
  <property fmtid="{D5CDD505-2E9C-101B-9397-08002B2CF9AE}" pid="25" name="Mendeley Recent Style Name 9_1">
    <vt:lpwstr>Nature</vt:lpwstr>
  </property>
</Properties>
</file>